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CC9F8" w14:textId="1D523414" w:rsidR="00976EFC" w:rsidRPr="002663A0" w:rsidRDefault="00976EFC" w:rsidP="00976EFC">
      <w:pPr>
        <w:jc w:val="center"/>
        <w:rPr>
          <w:b/>
          <w:bCs/>
          <w:sz w:val="28"/>
          <w:szCs w:val="28"/>
        </w:rPr>
      </w:pPr>
      <w:r w:rsidRPr="002663A0">
        <w:rPr>
          <w:b/>
          <w:bCs/>
          <w:sz w:val="28"/>
          <w:szCs w:val="28"/>
        </w:rPr>
        <w:t>Interview invitation process</w:t>
      </w:r>
    </w:p>
    <w:p w14:paraId="3361D054" w14:textId="77777777" w:rsidR="00976EFC" w:rsidRPr="00D41163" w:rsidRDefault="00976EFC" w:rsidP="00976EFC">
      <w:pPr>
        <w:rPr>
          <w:sz w:val="24"/>
          <w:szCs w:val="24"/>
        </w:rPr>
      </w:pPr>
    </w:p>
    <w:p w14:paraId="455D0B1B" w14:textId="77777777" w:rsidR="00976EFC" w:rsidRDefault="00976EFC" w:rsidP="002663A0">
      <w:pPr>
        <w:jc w:val="right"/>
        <w:rPr>
          <w:color w:val="212121"/>
          <w:sz w:val="24"/>
          <w:szCs w:val="24"/>
        </w:rPr>
      </w:pP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r>
      <w:r>
        <w:rPr>
          <w:color w:val="212121"/>
          <w:sz w:val="24"/>
          <w:szCs w:val="24"/>
        </w:rPr>
        <w:tab/>
        <w:t>July 2024</w:t>
      </w:r>
    </w:p>
    <w:p w14:paraId="1D7FE6BF" w14:textId="77777777" w:rsidR="00976EFC" w:rsidRDefault="00976EFC" w:rsidP="00976EFC">
      <w:pPr>
        <w:jc w:val="both"/>
        <w:rPr>
          <w:color w:val="212121"/>
          <w:sz w:val="24"/>
          <w:szCs w:val="24"/>
        </w:rPr>
      </w:pPr>
    </w:p>
    <w:p w14:paraId="4EC4025B" w14:textId="77777777" w:rsidR="00976EFC" w:rsidRPr="00D41163" w:rsidRDefault="00976EFC" w:rsidP="00976EFC">
      <w:pPr>
        <w:jc w:val="both"/>
        <w:rPr>
          <w:color w:val="212121"/>
          <w:sz w:val="24"/>
          <w:szCs w:val="24"/>
        </w:rPr>
      </w:pPr>
      <w:r>
        <w:rPr>
          <w:color w:val="212121"/>
          <w:sz w:val="24"/>
          <w:szCs w:val="24"/>
        </w:rPr>
        <w:t>Deep thanks to all those who</w:t>
      </w:r>
      <w:r w:rsidRPr="00D41163">
        <w:rPr>
          <w:color w:val="212121"/>
          <w:sz w:val="24"/>
          <w:szCs w:val="24"/>
        </w:rPr>
        <w:t xml:space="preserve"> express</w:t>
      </w:r>
      <w:r>
        <w:rPr>
          <w:color w:val="212121"/>
          <w:sz w:val="24"/>
          <w:szCs w:val="24"/>
        </w:rPr>
        <w:t xml:space="preserve">ed </w:t>
      </w:r>
      <w:r w:rsidRPr="00D41163">
        <w:rPr>
          <w:color w:val="212121"/>
          <w:sz w:val="24"/>
          <w:szCs w:val="24"/>
        </w:rPr>
        <w:t>in</w:t>
      </w:r>
      <w:r>
        <w:rPr>
          <w:color w:val="212121"/>
          <w:sz w:val="24"/>
          <w:szCs w:val="24"/>
        </w:rPr>
        <w:t>terest in</w:t>
      </w:r>
      <w:r w:rsidRPr="00D41163">
        <w:rPr>
          <w:color w:val="212121"/>
          <w:sz w:val="24"/>
          <w:szCs w:val="24"/>
        </w:rPr>
        <w:t xml:space="preserve"> taking part in an interview, nomina</w:t>
      </w:r>
      <w:r>
        <w:rPr>
          <w:color w:val="212121"/>
          <w:sz w:val="24"/>
          <w:szCs w:val="24"/>
        </w:rPr>
        <w:t>ted</w:t>
      </w:r>
      <w:r w:rsidRPr="00D41163">
        <w:rPr>
          <w:color w:val="212121"/>
          <w:sz w:val="24"/>
          <w:szCs w:val="24"/>
        </w:rPr>
        <w:t xml:space="preserve"> another to take part in an interview, </w:t>
      </w:r>
      <w:r>
        <w:rPr>
          <w:color w:val="212121"/>
          <w:sz w:val="24"/>
          <w:szCs w:val="24"/>
        </w:rPr>
        <w:t xml:space="preserve">or completed the recent survey </w:t>
      </w:r>
      <w:r w:rsidRPr="00D41163">
        <w:rPr>
          <w:color w:val="212121"/>
          <w:sz w:val="24"/>
          <w:szCs w:val="24"/>
        </w:rPr>
        <w:t xml:space="preserve">for the project </w:t>
      </w:r>
      <w:r w:rsidRPr="00272701">
        <w:rPr>
          <w:b/>
          <w:bCs/>
          <w:color w:val="212121"/>
          <w:sz w:val="24"/>
          <w:szCs w:val="24"/>
        </w:rPr>
        <w:t>‘Rape Crisis: Exploring the Herstories and Futures of the Movement</w:t>
      </w:r>
      <w:r w:rsidRPr="00506137">
        <w:rPr>
          <w:color w:val="212121"/>
          <w:sz w:val="24"/>
          <w:szCs w:val="24"/>
        </w:rPr>
        <w:t>’</w:t>
      </w:r>
      <w:r w:rsidRPr="00D41163">
        <w:rPr>
          <w:color w:val="212121"/>
          <w:sz w:val="24"/>
          <w:szCs w:val="24"/>
        </w:rPr>
        <w:t xml:space="preserve">. Your </w:t>
      </w:r>
      <w:r>
        <w:rPr>
          <w:color w:val="212121"/>
          <w:sz w:val="24"/>
          <w:szCs w:val="24"/>
        </w:rPr>
        <w:t>input</w:t>
      </w:r>
      <w:r w:rsidRPr="00D41163">
        <w:rPr>
          <w:color w:val="212121"/>
          <w:sz w:val="24"/>
          <w:szCs w:val="24"/>
        </w:rPr>
        <w:t xml:space="preserve"> has helped us in devising a sampling frame for the 30 interviews that is as representative of workers and volunteers in the Rape Crisis movement as possible. </w:t>
      </w:r>
      <w:r>
        <w:rPr>
          <w:color w:val="212121"/>
          <w:sz w:val="24"/>
          <w:szCs w:val="24"/>
        </w:rPr>
        <w:t>This document provides an</w:t>
      </w:r>
      <w:r w:rsidRPr="00D41163">
        <w:rPr>
          <w:color w:val="212121"/>
          <w:sz w:val="24"/>
          <w:szCs w:val="24"/>
        </w:rPr>
        <w:t xml:space="preserve"> update on the interview invitation process for the project. </w:t>
      </w:r>
    </w:p>
    <w:p w14:paraId="509B3626" w14:textId="77777777" w:rsidR="00976EFC" w:rsidRDefault="00976EFC" w:rsidP="00976EFC">
      <w:pPr>
        <w:jc w:val="both"/>
        <w:rPr>
          <w:color w:val="212121"/>
          <w:sz w:val="24"/>
          <w:szCs w:val="24"/>
        </w:rPr>
      </w:pPr>
    </w:p>
    <w:p w14:paraId="6D792884" w14:textId="77777777" w:rsidR="00976EFC" w:rsidRPr="00D41163" w:rsidRDefault="00976EFC" w:rsidP="00976EFC">
      <w:pPr>
        <w:jc w:val="both"/>
        <w:rPr>
          <w:color w:val="212121"/>
          <w:sz w:val="24"/>
          <w:szCs w:val="24"/>
        </w:rPr>
      </w:pPr>
      <w:r>
        <w:rPr>
          <w:color w:val="212121"/>
          <w:sz w:val="24"/>
          <w:szCs w:val="24"/>
        </w:rPr>
        <w:t xml:space="preserve">We </w:t>
      </w:r>
      <w:r w:rsidRPr="00D41163">
        <w:rPr>
          <w:color w:val="212121"/>
          <w:sz w:val="24"/>
          <w:szCs w:val="24"/>
        </w:rPr>
        <w:t xml:space="preserve">are selecting interviewees </w:t>
      </w:r>
      <w:proofErr w:type="gramStart"/>
      <w:r w:rsidRPr="00D41163">
        <w:rPr>
          <w:color w:val="212121"/>
          <w:sz w:val="24"/>
          <w:szCs w:val="24"/>
        </w:rPr>
        <w:t>on the basis of</w:t>
      </w:r>
      <w:proofErr w:type="gramEnd"/>
      <w:r w:rsidRPr="00D41163">
        <w:rPr>
          <w:color w:val="212121"/>
          <w:sz w:val="24"/>
          <w:szCs w:val="24"/>
        </w:rPr>
        <w:t xml:space="preserve"> five key axes: regional spread, age,</w:t>
      </w:r>
      <w:r>
        <w:rPr>
          <w:color w:val="212121"/>
          <w:sz w:val="24"/>
          <w:szCs w:val="24"/>
        </w:rPr>
        <w:t xml:space="preserve"> role,</w:t>
      </w:r>
      <w:r w:rsidRPr="00D41163">
        <w:rPr>
          <w:color w:val="212121"/>
          <w:sz w:val="24"/>
          <w:szCs w:val="24"/>
        </w:rPr>
        <w:t xml:space="preserve"> ethnic identity, and whether someone remains within or has left the movement. </w:t>
      </w:r>
    </w:p>
    <w:p w14:paraId="5C14528D" w14:textId="77777777" w:rsidR="00976EFC" w:rsidRPr="00D41163" w:rsidRDefault="00976EFC" w:rsidP="00976EFC">
      <w:pPr>
        <w:jc w:val="both"/>
        <w:rPr>
          <w:color w:val="212121"/>
          <w:sz w:val="24"/>
          <w:szCs w:val="24"/>
        </w:rPr>
      </w:pPr>
    </w:p>
    <w:p w14:paraId="12AFDC25" w14:textId="5CEACF15" w:rsidR="00976EFC" w:rsidRDefault="00976EFC" w:rsidP="00976EFC">
      <w:pPr>
        <w:jc w:val="both"/>
        <w:rPr>
          <w:color w:val="212121"/>
          <w:sz w:val="24"/>
          <w:szCs w:val="24"/>
        </w:rPr>
      </w:pPr>
      <w:r>
        <w:rPr>
          <w:color w:val="212121"/>
          <w:sz w:val="24"/>
          <w:szCs w:val="24"/>
        </w:rPr>
        <w:t>T</w:t>
      </w:r>
      <w:r w:rsidRPr="00D41163">
        <w:rPr>
          <w:color w:val="212121"/>
          <w:sz w:val="24"/>
          <w:szCs w:val="24"/>
        </w:rPr>
        <w:t xml:space="preserve">he sending of invitations for interviews </w:t>
      </w:r>
      <w:r>
        <w:rPr>
          <w:color w:val="212121"/>
          <w:sz w:val="24"/>
          <w:szCs w:val="24"/>
        </w:rPr>
        <w:t>is now taking place</w:t>
      </w:r>
      <w:r w:rsidRPr="00D41163">
        <w:rPr>
          <w:color w:val="212121"/>
          <w:sz w:val="24"/>
          <w:szCs w:val="24"/>
        </w:rPr>
        <w:t xml:space="preserve"> on a rolling basis. This is to ensure that those invited have the time and space to respond, ask questions, </w:t>
      </w:r>
      <w:r w:rsidR="0011634E">
        <w:rPr>
          <w:color w:val="212121"/>
          <w:sz w:val="24"/>
          <w:szCs w:val="24"/>
        </w:rPr>
        <w:t>as well as</w:t>
      </w:r>
      <w:r w:rsidRPr="00D41163">
        <w:rPr>
          <w:color w:val="212121"/>
          <w:sz w:val="24"/>
          <w:szCs w:val="24"/>
        </w:rPr>
        <w:t xml:space="preserve"> to allow time for the logistics of arranging an interview. Additionally, we would like to ensure that we leave </w:t>
      </w:r>
      <w:r>
        <w:rPr>
          <w:color w:val="212121"/>
          <w:sz w:val="24"/>
          <w:szCs w:val="24"/>
        </w:rPr>
        <w:t>adequate</w:t>
      </w:r>
      <w:r w:rsidRPr="00D41163">
        <w:rPr>
          <w:color w:val="212121"/>
          <w:sz w:val="24"/>
          <w:szCs w:val="24"/>
        </w:rPr>
        <w:t xml:space="preserve"> room within the 30 interviews for those whose names may emerge as interviews progress, such as </w:t>
      </w:r>
      <w:r>
        <w:rPr>
          <w:color w:val="212121"/>
          <w:sz w:val="24"/>
          <w:szCs w:val="24"/>
        </w:rPr>
        <w:t xml:space="preserve">those from underrepresented groups or those </w:t>
      </w:r>
      <w:r w:rsidRPr="00D41163">
        <w:rPr>
          <w:color w:val="212121"/>
          <w:sz w:val="24"/>
          <w:szCs w:val="24"/>
        </w:rPr>
        <w:t xml:space="preserve">mentioned </w:t>
      </w:r>
      <w:r>
        <w:rPr>
          <w:color w:val="212121"/>
          <w:sz w:val="24"/>
          <w:szCs w:val="24"/>
        </w:rPr>
        <w:t xml:space="preserve">during </w:t>
      </w:r>
      <w:r w:rsidRPr="00D41163">
        <w:rPr>
          <w:color w:val="212121"/>
          <w:sz w:val="24"/>
          <w:szCs w:val="24"/>
        </w:rPr>
        <w:t>interview</w:t>
      </w:r>
      <w:r>
        <w:rPr>
          <w:color w:val="212121"/>
          <w:sz w:val="24"/>
          <w:szCs w:val="24"/>
        </w:rPr>
        <w:t>s</w:t>
      </w:r>
      <w:r w:rsidRPr="00D41163">
        <w:rPr>
          <w:color w:val="212121"/>
          <w:sz w:val="24"/>
          <w:szCs w:val="24"/>
        </w:rPr>
        <w:t xml:space="preserve"> by another Rape Crisis activist</w:t>
      </w:r>
      <w:r>
        <w:rPr>
          <w:color w:val="212121"/>
          <w:sz w:val="24"/>
          <w:szCs w:val="24"/>
        </w:rPr>
        <w:t>.</w:t>
      </w:r>
    </w:p>
    <w:p w14:paraId="7F9D20A6" w14:textId="77777777" w:rsidR="00976EFC" w:rsidRPr="00D41163" w:rsidRDefault="00976EFC" w:rsidP="00976EFC">
      <w:pPr>
        <w:jc w:val="both"/>
        <w:rPr>
          <w:color w:val="212121"/>
          <w:sz w:val="24"/>
          <w:szCs w:val="24"/>
        </w:rPr>
      </w:pPr>
    </w:p>
    <w:p w14:paraId="49FA7CC3" w14:textId="4DF2D19D" w:rsidR="00976EFC" w:rsidRDefault="00976EFC" w:rsidP="00976EFC">
      <w:pPr>
        <w:jc w:val="both"/>
        <w:rPr>
          <w:color w:val="212121"/>
          <w:sz w:val="24"/>
          <w:szCs w:val="24"/>
        </w:rPr>
      </w:pPr>
      <w:proofErr w:type="gramStart"/>
      <w:r w:rsidRPr="00D41163">
        <w:rPr>
          <w:color w:val="212121"/>
          <w:sz w:val="24"/>
          <w:szCs w:val="24"/>
        </w:rPr>
        <w:t>The majority of</w:t>
      </w:r>
      <w:proofErr w:type="gramEnd"/>
      <w:r w:rsidRPr="00D41163">
        <w:rPr>
          <w:color w:val="212121"/>
          <w:sz w:val="24"/>
          <w:szCs w:val="24"/>
        </w:rPr>
        <w:t xml:space="preserve"> invitations will be sent in September, October, November, and December. At this stage, </w:t>
      </w:r>
      <w:r>
        <w:rPr>
          <w:color w:val="212121"/>
          <w:sz w:val="24"/>
          <w:szCs w:val="24"/>
        </w:rPr>
        <w:t>we</w:t>
      </w:r>
      <w:r w:rsidRPr="00D41163">
        <w:rPr>
          <w:color w:val="212121"/>
          <w:sz w:val="24"/>
          <w:szCs w:val="24"/>
        </w:rPr>
        <w:t xml:space="preserve"> anticipate that interviews will have been completed by March</w:t>
      </w:r>
      <w:r w:rsidR="0011634E">
        <w:rPr>
          <w:color w:val="212121"/>
          <w:sz w:val="24"/>
          <w:szCs w:val="24"/>
        </w:rPr>
        <w:t xml:space="preserve"> 2025</w:t>
      </w:r>
      <w:r w:rsidRPr="00D41163">
        <w:rPr>
          <w:color w:val="212121"/>
          <w:sz w:val="24"/>
          <w:szCs w:val="24"/>
        </w:rPr>
        <w:t>. Therefore, if those who expressed interest in participating, or who were nominated</w:t>
      </w:r>
      <w:r>
        <w:rPr>
          <w:color w:val="212121"/>
          <w:sz w:val="24"/>
          <w:szCs w:val="24"/>
        </w:rPr>
        <w:t xml:space="preserve"> to take part</w:t>
      </w:r>
      <w:r w:rsidRPr="00D41163">
        <w:rPr>
          <w:color w:val="212121"/>
          <w:sz w:val="24"/>
          <w:szCs w:val="24"/>
        </w:rPr>
        <w:t xml:space="preserve">, have not </w:t>
      </w:r>
      <w:r>
        <w:rPr>
          <w:color w:val="212121"/>
          <w:sz w:val="24"/>
          <w:szCs w:val="24"/>
        </w:rPr>
        <w:t>been contacted by January</w:t>
      </w:r>
      <w:r w:rsidRPr="00D41163">
        <w:rPr>
          <w:color w:val="212121"/>
          <w:sz w:val="24"/>
          <w:szCs w:val="24"/>
        </w:rPr>
        <w:t xml:space="preserve"> it is likely they have not been invited to take part in </w:t>
      </w:r>
      <w:r>
        <w:rPr>
          <w:color w:val="212121"/>
          <w:sz w:val="24"/>
          <w:szCs w:val="24"/>
        </w:rPr>
        <w:t xml:space="preserve">one of the 30 interviews. </w:t>
      </w:r>
    </w:p>
    <w:p w14:paraId="29911371" w14:textId="77777777" w:rsidR="00976EFC" w:rsidRPr="00D41163" w:rsidRDefault="00976EFC" w:rsidP="00976EFC">
      <w:pPr>
        <w:jc w:val="both"/>
        <w:rPr>
          <w:color w:val="212121"/>
          <w:sz w:val="24"/>
          <w:szCs w:val="24"/>
        </w:rPr>
      </w:pPr>
    </w:p>
    <w:p w14:paraId="08ADC696" w14:textId="4FC54AE9" w:rsidR="00976EFC" w:rsidRPr="00D41163" w:rsidRDefault="00976EFC" w:rsidP="00976EFC">
      <w:pPr>
        <w:jc w:val="both"/>
        <w:rPr>
          <w:color w:val="212121"/>
          <w:sz w:val="24"/>
          <w:szCs w:val="24"/>
        </w:rPr>
      </w:pPr>
      <w:r>
        <w:rPr>
          <w:color w:val="212121"/>
          <w:sz w:val="24"/>
          <w:szCs w:val="24"/>
        </w:rPr>
        <w:t>Throughout the project, we</w:t>
      </w:r>
      <w:r w:rsidRPr="00D41163">
        <w:rPr>
          <w:color w:val="212121"/>
          <w:sz w:val="24"/>
          <w:szCs w:val="24"/>
        </w:rPr>
        <w:t xml:space="preserve"> will be updating the Heritage Peer Space, a dedicated group of Rape Crisis workers and volunteers interested in the </w:t>
      </w:r>
      <w:r>
        <w:rPr>
          <w:color w:val="212121"/>
          <w:sz w:val="24"/>
          <w:szCs w:val="24"/>
        </w:rPr>
        <w:t xml:space="preserve">project. We will provide </w:t>
      </w:r>
      <w:r w:rsidRPr="00D41163">
        <w:rPr>
          <w:color w:val="212121"/>
          <w:sz w:val="24"/>
          <w:szCs w:val="24"/>
        </w:rPr>
        <w:t>the number of invitations sent as well as the number of interviews</w:t>
      </w:r>
      <w:r>
        <w:rPr>
          <w:color w:val="212121"/>
          <w:sz w:val="24"/>
          <w:szCs w:val="24"/>
        </w:rPr>
        <w:t xml:space="preserve"> completed</w:t>
      </w:r>
      <w:r w:rsidRPr="00D41163">
        <w:rPr>
          <w:color w:val="212121"/>
          <w:sz w:val="24"/>
          <w:szCs w:val="24"/>
        </w:rPr>
        <w:t xml:space="preserve"> on a regular basis. If you would like to join this group to receive these updates, please email </w:t>
      </w:r>
      <w:hyperlink r:id="rId4" w:history="1">
        <w:r w:rsidRPr="00D41163">
          <w:rPr>
            <w:rStyle w:val="Hyperlink"/>
            <w:sz w:val="24"/>
            <w:szCs w:val="24"/>
          </w:rPr>
          <w:t>heritage@rapecrisis.org.uk</w:t>
        </w:r>
      </w:hyperlink>
      <w:r w:rsidRPr="00D41163">
        <w:rPr>
          <w:color w:val="212121"/>
          <w:sz w:val="24"/>
          <w:szCs w:val="24"/>
        </w:rPr>
        <w:t xml:space="preserve">. </w:t>
      </w:r>
      <w:r>
        <w:rPr>
          <w:color w:val="212121"/>
          <w:sz w:val="24"/>
          <w:szCs w:val="24"/>
        </w:rPr>
        <w:t>There are other exciting ways to be involved in the project through this space, such as access to oral history training and state of the art equipment to record your own centre</w:t>
      </w:r>
      <w:r w:rsidR="003511C8">
        <w:rPr>
          <w:color w:val="212121"/>
          <w:sz w:val="24"/>
          <w:szCs w:val="24"/>
        </w:rPr>
        <w:t>’</w:t>
      </w:r>
      <w:r>
        <w:rPr>
          <w:color w:val="212121"/>
          <w:sz w:val="24"/>
          <w:szCs w:val="24"/>
        </w:rPr>
        <w:t>s oral histories</w:t>
      </w:r>
      <w:r w:rsidR="003511C8">
        <w:rPr>
          <w:color w:val="212121"/>
          <w:sz w:val="24"/>
          <w:szCs w:val="24"/>
        </w:rPr>
        <w:t xml:space="preserve">, </w:t>
      </w:r>
      <w:r>
        <w:rPr>
          <w:color w:val="212121"/>
          <w:sz w:val="24"/>
          <w:szCs w:val="24"/>
        </w:rPr>
        <w:t>regular online peer space meetings where updates are provided</w:t>
      </w:r>
      <w:r w:rsidR="003511C8">
        <w:rPr>
          <w:color w:val="212121"/>
          <w:sz w:val="24"/>
          <w:szCs w:val="24"/>
        </w:rPr>
        <w:t xml:space="preserve">, </w:t>
      </w:r>
      <w:r>
        <w:rPr>
          <w:color w:val="212121"/>
          <w:sz w:val="24"/>
          <w:szCs w:val="24"/>
        </w:rPr>
        <w:t>and space for feedback and input to be shared.</w:t>
      </w:r>
    </w:p>
    <w:p w14:paraId="0DA82B68" w14:textId="77777777" w:rsidR="00976EFC" w:rsidRPr="00D41163" w:rsidRDefault="00976EFC" w:rsidP="00976EFC">
      <w:pPr>
        <w:jc w:val="both"/>
        <w:rPr>
          <w:color w:val="212121"/>
          <w:sz w:val="24"/>
          <w:szCs w:val="24"/>
        </w:rPr>
      </w:pPr>
    </w:p>
    <w:p w14:paraId="0795F021" w14:textId="77777777" w:rsidR="00976EFC" w:rsidRPr="00D41163" w:rsidRDefault="00976EFC" w:rsidP="00976EFC">
      <w:pPr>
        <w:jc w:val="both"/>
        <w:rPr>
          <w:color w:val="212121"/>
          <w:sz w:val="24"/>
          <w:szCs w:val="24"/>
        </w:rPr>
      </w:pPr>
      <w:r w:rsidRPr="00D41163">
        <w:rPr>
          <w:color w:val="212121"/>
          <w:sz w:val="24"/>
          <w:szCs w:val="24"/>
        </w:rPr>
        <w:t xml:space="preserve">Thank you so much again for your support of the project. </w:t>
      </w:r>
      <w:r>
        <w:rPr>
          <w:color w:val="212121"/>
          <w:sz w:val="24"/>
          <w:szCs w:val="24"/>
        </w:rPr>
        <w:t>S</w:t>
      </w:r>
      <w:r w:rsidRPr="00D41163">
        <w:rPr>
          <w:color w:val="212121"/>
          <w:sz w:val="24"/>
          <w:szCs w:val="24"/>
        </w:rPr>
        <w:t>hould you have any questions</w:t>
      </w:r>
      <w:r>
        <w:rPr>
          <w:color w:val="212121"/>
          <w:sz w:val="24"/>
          <w:szCs w:val="24"/>
        </w:rPr>
        <w:t>, p</w:t>
      </w:r>
      <w:r w:rsidRPr="00D41163">
        <w:rPr>
          <w:color w:val="212121"/>
          <w:sz w:val="24"/>
          <w:szCs w:val="24"/>
        </w:rPr>
        <w:t xml:space="preserve">lease do not hesitate </w:t>
      </w:r>
      <w:r>
        <w:rPr>
          <w:color w:val="212121"/>
          <w:sz w:val="24"/>
          <w:szCs w:val="24"/>
        </w:rPr>
        <w:t xml:space="preserve">to contact us at </w:t>
      </w:r>
      <w:hyperlink r:id="rId5" w:history="1">
        <w:r w:rsidRPr="00D41163">
          <w:rPr>
            <w:rStyle w:val="Hyperlink"/>
            <w:sz w:val="24"/>
            <w:szCs w:val="24"/>
          </w:rPr>
          <w:t>herstories@csls.ox.ac.uk</w:t>
        </w:r>
      </w:hyperlink>
      <w:r w:rsidRPr="00D41163">
        <w:rPr>
          <w:color w:val="212121"/>
          <w:sz w:val="24"/>
          <w:szCs w:val="24"/>
        </w:rPr>
        <w:t xml:space="preserve">. </w:t>
      </w:r>
    </w:p>
    <w:p w14:paraId="3A0BCDA4" w14:textId="77777777" w:rsidR="00C26BE6" w:rsidRDefault="00C26BE6"/>
    <w:sectPr w:rsidR="00C26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FC"/>
    <w:rsid w:val="00070CA0"/>
    <w:rsid w:val="0011634E"/>
    <w:rsid w:val="00200E87"/>
    <w:rsid w:val="002663A0"/>
    <w:rsid w:val="003511C8"/>
    <w:rsid w:val="0035735C"/>
    <w:rsid w:val="004456A1"/>
    <w:rsid w:val="0075743A"/>
    <w:rsid w:val="00976EFC"/>
    <w:rsid w:val="00AF7F0D"/>
    <w:rsid w:val="00C26BE6"/>
    <w:rsid w:val="00F06061"/>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BD025"/>
  <w15:chartTrackingRefBased/>
  <w15:docId w15:val="{99E49851-353E-E94C-9926-3EF371F7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C"/>
    <w:rPr>
      <w:rFonts w:ascii="Calibri" w:eastAsia="Times New Roman" w:hAnsi="Calibri" w:cs="Calibri"/>
      <w:sz w:val="20"/>
      <w:szCs w:val="20"/>
      <w:lang w:eastAsia="en-GB"/>
    </w:rPr>
  </w:style>
  <w:style w:type="paragraph" w:styleId="Heading1">
    <w:name w:val="heading 1"/>
    <w:basedOn w:val="Normal"/>
    <w:next w:val="Normal"/>
    <w:link w:val="Heading1Char"/>
    <w:uiPriority w:val="9"/>
    <w:qFormat/>
    <w:rsid w:val="00976EFC"/>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76EFC"/>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76EFC"/>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76EFC"/>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976EFC"/>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976EFC"/>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976EFC"/>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976EFC"/>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976EFC"/>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footnote">
    <w:name w:val="thesis footnote"/>
    <w:basedOn w:val="FootnoteText"/>
    <w:next w:val="Normal"/>
    <w:link w:val="thesisfootnoteChar"/>
    <w:qFormat/>
    <w:rsid w:val="00070CA0"/>
    <w:pPr>
      <w:spacing w:before="120" w:after="120"/>
    </w:pPr>
    <w:rPr>
      <w:rFonts w:cs="Times New Roman"/>
    </w:rPr>
  </w:style>
  <w:style w:type="character" w:customStyle="1" w:styleId="thesisfootnoteChar">
    <w:name w:val="thesis footnote Char"/>
    <w:basedOn w:val="FootnoteTextChar"/>
    <w:link w:val="thesisfootnote"/>
    <w:rsid w:val="00070CA0"/>
    <w:rPr>
      <w:rFonts w:ascii="Times New Roman" w:hAnsi="Times New Roman" w:cs="Times New Roman"/>
      <w:sz w:val="20"/>
      <w:szCs w:val="20"/>
    </w:rPr>
  </w:style>
  <w:style w:type="paragraph" w:styleId="FootnoteText">
    <w:name w:val="footnote text"/>
    <w:basedOn w:val="Normal"/>
    <w:link w:val="FootnoteTextChar1"/>
    <w:autoRedefine/>
    <w:uiPriority w:val="99"/>
    <w:unhideWhenUsed/>
    <w:rsid w:val="00070CA0"/>
    <w:pPr>
      <w:spacing w:before="240" w:after="240"/>
      <w:ind w:left="720"/>
      <w:jc w:val="both"/>
    </w:pPr>
    <w:rPr>
      <w:rFonts w:ascii="Times New Roman" w:eastAsiaTheme="minorHAnsi" w:hAnsi="Times New Roman" w:cstheme="minorBidi"/>
      <w:lang w:eastAsia="en-US"/>
    </w:rPr>
  </w:style>
  <w:style w:type="character" w:customStyle="1" w:styleId="FootnoteTextChar">
    <w:name w:val="Footnote Text Char"/>
    <w:basedOn w:val="DefaultParagraphFont"/>
    <w:uiPriority w:val="99"/>
    <w:semiHidden/>
    <w:rsid w:val="00070CA0"/>
    <w:rPr>
      <w:sz w:val="20"/>
      <w:szCs w:val="20"/>
    </w:rPr>
  </w:style>
  <w:style w:type="character" w:customStyle="1" w:styleId="FootnoteTextChar1">
    <w:name w:val="Footnote Text Char1"/>
    <w:basedOn w:val="DefaultParagraphFont"/>
    <w:link w:val="FootnoteText"/>
    <w:uiPriority w:val="99"/>
    <w:rsid w:val="00070CA0"/>
    <w:rPr>
      <w:rFonts w:ascii="Times New Roman" w:hAnsi="Times New Roman"/>
      <w:sz w:val="20"/>
      <w:szCs w:val="20"/>
    </w:rPr>
  </w:style>
  <w:style w:type="character" w:customStyle="1" w:styleId="Heading1Char">
    <w:name w:val="Heading 1 Char"/>
    <w:basedOn w:val="DefaultParagraphFont"/>
    <w:link w:val="Heading1"/>
    <w:uiPriority w:val="9"/>
    <w:rsid w:val="00976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EFC"/>
    <w:rPr>
      <w:rFonts w:eastAsiaTheme="majorEastAsia" w:cstheme="majorBidi"/>
      <w:color w:val="272727" w:themeColor="text1" w:themeTint="D8"/>
    </w:rPr>
  </w:style>
  <w:style w:type="paragraph" w:styleId="Title">
    <w:name w:val="Title"/>
    <w:basedOn w:val="Normal"/>
    <w:next w:val="Normal"/>
    <w:link w:val="TitleChar"/>
    <w:uiPriority w:val="10"/>
    <w:qFormat/>
    <w:rsid w:val="00976EF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7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EFC"/>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7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EFC"/>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976EFC"/>
    <w:rPr>
      <w:i/>
      <w:iCs/>
      <w:color w:val="404040" w:themeColor="text1" w:themeTint="BF"/>
    </w:rPr>
  </w:style>
  <w:style w:type="paragraph" w:styleId="ListParagraph">
    <w:name w:val="List Paragraph"/>
    <w:basedOn w:val="Normal"/>
    <w:uiPriority w:val="34"/>
    <w:qFormat/>
    <w:rsid w:val="00976EFC"/>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976EFC"/>
    <w:rPr>
      <w:i/>
      <w:iCs/>
      <w:color w:val="0F4761" w:themeColor="accent1" w:themeShade="BF"/>
    </w:rPr>
  </w:style>
  <w:style w:type="paragraph" w:styleId="IntenseQuote">
    <w:name w:val="Intense Quote"/>
    <w:basedOn w:val="Normal"/>
    <w:next w:val="Normal"/>
    <w:link w:val="IntenseQuoteChar"/>
    <w:uiPriority w:val="30"/>
    <w:qFormat/>
    <w:rsid w:val="00976EF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976EFC"/>
    <w:rPr>
      <w:i/>
      <w:iCs/>
      <w:color w:val="0F4761" w:themeColor="accent1" w:themeShade="BF"/>
    </w:rPr>
  </w:style>
  <w:style w:type="character" w:styleId="IntenseReference">
    <w:name w:val="Intense Reference"/>
    <w:basedOn w:val="DefaultParagraphFont"/>
    <w:uiPriority w:val="32"/>
    <w:qFormat/>
    <w:rsid w:val="00976EFC"/>
    <w:rPr>
      <w:b/>
      <w:bCs/>
      <w:smallCaps/>
      <w:color w:val="0F4761" w:themeColor="accent1" w:themeShade="BF"/>
      <w:spacing w:val="5"/>
    </w:rPr>
  </w:style>
  <w:style w:type="character" w:styleId="Hyperlink">
    <w:name w:val="Hyperlink"/>
    <w:basedOn w:val="DefaultParagraphFont"/>
    <w:uiPriority w:val="99"/>
    <w:unhideWhenUsed/>
    <w:rsid w:val="00976EF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stories@csls.ox.ac.uk" TargetMode="External"/><Relationship Id="rId4" Type="http://schemas.openxmlformats.org/officeDocument/2006/relationships/hyperlink" Target="mailto:heritage@rapecris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Whittingdale</dc:creator>
  <cp:keywords/>
  <dc:description/>
  <cp:lastModifiedBy>Eleanor Whittingdale</cp:lastModifiedBy>
  <cp:revision>4</cp:revision>
  <dcterms:created xsi:type="dcterms:W3CDTF">2024-07-25T17:18:00Z</dcterms:created>
  <dcterms:modified xsi:type="dcterms:W3CDTF">2024-07-25T17:22:00Z</dcterms:modified>
</cp:coreProperties>
</file>